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6045930"/>
        <w:docPartObj>
          <w:docPartGallery w:val="Cover Pages"/>
          <w:docPartUnique/>
        </w:docPartObj>
      </w:sdtPr>
      <w:sdtEndPr>
        <w:rPr>
          <w:szCs w:val="21"/>
        </w:rPr>
      </w:sdtEndPr>
      <w:sdtContent>
        <w:p w:rsidR="000E4CB3" w:rsidRPr="00DD6EF4" w:rsidRDefault="000E4CB3">
          <w:pPr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 w:rsidP="000E4CB3">
          <w:pPr>
            <w:widowControl/>
            <w:ind w:rightChars="-432" w:right="-907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DD6EF4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sz w:val="56"/>
            </w:rPr>
          </w:pPr>
        </w:p>
        <w:p w:rsidR="000E4CB3" w:rsidRPr="00DD6EF4" w:rsidRDefault="000E4CB3" w:rsidP="000E4CB3">
          <w:pPr>
            <w:widowControl/>
            <w:ind w:leftChars="-405" w:left="-850" w:rightChars="-432" w:right="-907"/>
            <w:jc w:val="center"/>
            <w:rPr>
              <w:rFonts w:ascii="Times New Roman" w:eastAsia="华文中宋" w:hAnsi="Times New Roman" w:cs="Times New Roman"/>
              <w:b/>
              <w:color w:val="187F91"/>
              <w:sz w:val="72"/>
            </w:rPr>
          </w:pPr>
          <w:r w:rsidRPr="00DD6EF4">
            <w:rPr>
              <w:rFonts w:ascii="Times New Roman" w:eastAsia="华文中宋" w:hAnsi="华文中宋" w:cs="Times New Roman"/>
              <w:b/>
              <w:color w:val="187F91"/>
              <w:sz w:val="72"/>
            </w:rPr>
            <w:t>吉林省金冠电气股份有限公司</w:t>
          </w: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  <w:r w:rsidRPr="00DD6EF4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Pr="00DD6EF4" w:rsidRDefault="00CE550C">
          <w:pPr>
            <w:widowControl/>
            <w:jc w:val="left"/>
            <w:rPr>
              <w:rFonts w:ascii="Times New Roman" w:hAnsi="Times New Roman" w:cs="Times New Roman"/>
            </w:rPr>
          </w:pPr>
          <w:r w:rsidRPr="00DD6EF4"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>
          <w:pPr>
            <w:widowControl/>
            <w:jc w:val="left"/>
            <w:rPr>
              <w:rFonts w:ascii="Times New Roman" w:hAnsi="Times New Roman" w:cs="Times New Roman"/>
            </w:rPr>
          </w:pPr>
        </w:p>
        <w:p w:rsidR="000E4CB3" w:rsidRPr="00DD6EF4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DD6EF4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金冠电气</w:t>
          </w:r>
          <w:r w:rsidRPr="00DD6EF4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DD6EF4" w:rsidRDefault="000E4CB3" w:rsidP="000E4CB3">
          <w:pPr>
            <w:widowControl/>
            <w:wordWrap w:val="0"/>
            <w:jc w:val="right"/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</w:pPr>
          <w:r w:rsidRPr="00DD6EF4">
            <w:rPr>
              <w:rFonts w:ascii="Times New Roman" w:eastAsia="华文中宋" w:hAnsi="华文中宋" w:cs="Times New Roman"/>
              <w:b/>
              <w:color w:val="EE7800"/>
              <w:sz w:val="36"/>
              <w:szCs w:val="36"/>
            </w:rPr>
            <w:t>人力资源部</w:t>
          </w:r>
          <w:r w:rsidRPr="00DD6EF4">
            <w:rPr>
              <w:rFonts w:ascii="Times New Roman" w:eastAsia="华文中宋" w:hAnsi="Times New Roman" w:cs="Times New Roman"/>
              <w:b/>
              <w:color w:val="EE7800"/>
              <w:sz w:val="36"/>
              <w:szCs w:val="36"/>
            </w:rPr>
            <w:t xml:space="preserve">   </w:t>
          </w:r>
        </w:p>
        <w:p w:rsidR="0043556D" w:rsidRPr="00DD6EF4" w:rsidRDefault="00CE550C" w:rsidP="0043556D">
          <w:pPr>
            <w:widowControl/>
            <w:jc w:val="left"/>
            <w:rPr>
              <w:rFonts w:ascii="Times New Roman" w:hAnsi="Times New Roman" w:cs="Times New Roman"/>
              <w:szCs w:val="21"/>
            </w:rPr>
          </w:pPr>
        </w:p>
      </w:sdtContent>
    </w:sdt>
    <w:p w:rsidR="0043556D" w:rsidRPr="00DD6EF4" w:rsidRDefault="0043556D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</w:p>
    <w:p w:rsidR="00EF1523" w:rsidRPr="00DD6EF4" w:rsidRDefault="00DD6EF4" w:rsidP="0043556D">
      <w:pPr>
        <w:widowControl/>
        <w:jc w:val="center"/>
        <w:rPr>
          <w:rFonts w:ascii="Times New Roman" w:eastAsia="华文中宋" w:hAnsi="Times New Roman" w:cs="Times New Roman"/>
          <w:b/>
          <w:sz w:val="52"/>
          <w:szCs w:val="21"/>
        </w:rPr>
      </w:pPr>
      <w:r w:rsidRPr="00DD6EF4">
        <w:rPr>
          <w:rFonts w:ascii="Times New Roman" w:eastAsia="华文中宋" w:hAnsi="华文中宋" w:cs="Times New Roman"/>
          <w:b/>
          <w:sz w:val="52"/>
          <w:szCs w:val="21"/>
        </w:rPr>
        <w:t>电气工程师</w:t>
      </w:r>
    </w:p>
    <w:p w:rsidR="00EF1523" w:rsidRPr="00DD6EF4" w:rsidRDefault="00EF1523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EF2CF9" w:rsidRPr="00DD6EF4" w:rsidRDefault="00EF2CF9" w:rsidP="00EF1523">
      <w:pPr>
        <w:spacing w:line="360" w:lineRule="auto"/>
        <w:ind w:rightChars="-297" w:right="-624"/>
        <w:rPr>
          <w:rFonts w:ascii="Times New Roman" w:hAnsi="Times New Roman" w:cs="Times New Roman"/>
          <w:kern w:val="0"/>
          <w:szCs w:val="21"/>
        </w:rPr>
      </w:pPr>
    </w:p>
    <w:p w:rsidR="00DD6EF4" w:rsidRPr="00DD6EF4" w:rsidRDefault="00DD6EF4" w:rsidP="00DD6EF4">
      <w:pPr>
        <w:spacing w:line="360" w:lineRule="auto"/>
        <w:ind w:leftChars="-405" w:left="-849" w:rightChars="-297" w:right="-624" w:hanging="1"/>
        <w:rPr>
          <w:rFonts w:ascii="Times New Roman" w:hAnsi="Times New Roman" w:cs="Times New Roman"/>
          <w:color w:val="000000"/>
          <w:szCs w:val="21"/>
        </w:rPr>
      </w:pPr>
      <w:r w:rsidRPr="00DD6EF4">
        <w:rPr>
          <w:rFonts w:ascii="Times New Roman" w:cs="Times New Roman"/>
          <w:b/>
          <w:color w:val="000000"/>
          <w:szCs w:val="21"/>
        </w:rPr>
        <w:t>一</w:t>
      </w:r>
      <w:r w:rsidRPr="00DD6EF4">
        <w:rPr>
          <w:rFonts w:ascii="Times New Roman" w:hAnsi="Times New Roman" w:cs="Times New Roman"/>
          <w:b/>
          <w:color w:val="000000"/>
          <w:szCs w:val="21"/>
        </w:rPr>
        <w:t xml:space="preserve">. </w:t>
      </w:r>
      <w:r w:rsidRPr="00DD6EF4">
        <w:rPr>
          <w:rFonts w:ascii="Times New Roman" w:cs="Times New Roman"/>
          <w:b/>
          <w:color w:val="000000"/>
          <w:szCs w:val="21"/>
        </w:rPr>
        <w:t>岗位要求：</w:t>
      </w:r>
      <w:r w:rsidRPr="00DD6EF4">
        <w:rPr>
          <w:rFonts w:ascii="Times New Roman" w:hAnsi="Times New Roman" w:cs="Times New Roman"/>
          <w:color w:val="000000"/>
          <w:szCs w:val="21"/>
        </w:rPr>
        <w:br/>
        <w:t>1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cs="Times New Roman"/>
          <w:color w:val="000000"/>
          <w:szCs w:val="21"/>
        </w:rPr>
        <w:t>第一学历大专以上学历，电气、电力或相关专业。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2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cs="Times New Roman"/>
          <w:color w:val="000000"/>
          <w:szCs w:val="21"/>
        </w:rPr>
        <w:t>精通高压开关、高压成套设备的电气知识，图纸设计、设备选型等工作。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3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hAnsiTheme="minorEastAsia" w:cs="Times New Roman"/>
          <w:color w:val="000000" w:themeColor="text1"/>
        </w:rPr>
        <w:t>掌握</w:t>
      </w:r>
      <w:r w:rsidRPr="00DD6EF4">
        <w:rPr>
          <w:rFonts w:ascii="Times New Roman" w:cs="Times New Roman"/>
          <w:color w:val="000000"/>
          <w:szCs w:val="21"/>
        </w:rPr>
        <w:t>高压开关、高压成套设备的</w:t>
      </w:r>
      <w:r w:rsidRPr="00DD6EF4">
        <w:rPr>
          <w:rFonts w:ascii="Times New Roman" w:hAnsiTheme="minorEastAsia" w:cs="Times New Roman"/>
          <w:color w:val="000000" w:themeColor="text1"/>
        </w:rPr>
        <w:t>现况及发展趋势；</w:t>
      </w:r>
      <w:r w:rsidRPr="00DD6EF4">
        <w:rPr>
          <w:rFonts w:ascii="Times New Roman" w:hAnsi="Times New Roman" w:cs="Times New Roman"/>
          <w:color w:val="000000"/>
          <w:szCs w:val="21"/>
        </w:rPr>
        <w:t xml:space="preserve"> </w:t>
      </w:r>
      <w:r w:rsidRPr="00DD6EF4">
        <w:rPr>
          <w:rFonts w:ascii="Times New Roman" w:cs="Times New Roman"/>
          <w:color w:val="000000"/>
          <w:szCs w:val="21"/>
        </w:rPr>
        <w:t>熟练使用</w:t>
      </w:r>
      <w:r w:rsidRPr="00DD6EF4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AutoCAD</w:t>
      </w:r>
      <w:r w:rsidRPr="00DD6EF4">
        <w:rPr>
          <w:rFonts w:ascii="Times New Roman" w:eastAsia="宋体" w:hAnsi="simsun" w:cs="Times New Roman"/>
          <w:color w:val="333333"/>
          <w:kern w:val="0"/>
          <w:sz w:val="18"/>
          <w:szCs w:val="18"/>
        </w:rPr>
        <w:t>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4</w:t>
      </w:r>
      <w:r>
        <w:rPr>
          <w:rFonts w:ascii="Times New Roman" w:hAnsi="Times New Roman" w:cs="Times New Roman"/>
          <w:color w:val="000000"/>
          <w:szCs w:val="21"/>
        </w:rPr>
        <w:t>）</w:t>
      </w:r>
      <w:r w:rsidRPr="00DD6EF4">
        <w:rPr>
          <w:rFonts w:ascii="Times New Roman" w:cs="Times New Roman"/>
          <w:color w:val="000000"/>
          <w:szCs w:val="21"/>
        </w:rPr>
        <w:t>具有良好的团队精神和沟通协调能力，吃苦耐劳，诚实守信，有强烈的服务意识、良好的沟通能力。</w:t>
      </w:r>
      <w:r w:rsidRPr="00DD6EF4">
        <w:rPr>
          <w:rFonts w:ascii="Times New Roman" w:hAnsi="Times New Roman" w:cs="Times New Roman"/>
          <w:color w:val="000000"/>
          <w:szCs w:val="21"/>
        </w:rPr>
        <w:br/>
        <w:t>5</w:t>
      </w:r>
      <w:r w:rsidRPr="00DD6EF4">
        <w:rPr>
          <w:rFonts w:ascii="Times New Roman" w:cs="Times New Roman"/>
          <w:color w:val="000000"/>
          <w:szCs w:val="21"/>
        </w:rPr>
        <w:t>）具有独立分析问题、解决问题的能力。</w:t>
      </w:r>
    </w:p>
    <w:p w:rsidR="00DD6EF4" w:rsidRPr="00DD6EF4" w:rsidRDefault="00DD6EF4" w:rsidP="00DD6EF4">
      <w:pPr>
        <w:spacing w:line="360" w:lineRule="auto"/>
        <w:ind w:leftChars="-405" w:left="-849" w:hanging="1"/>
        <w:rPr>
          <w:rFonts w:ascii="Times New Roman" w:hAnsi="Times New Roman" w:cs="Times New Roman"/>
          <w:color w:val="000000"/>
          <w:szCs w:val="21"/>
        </w:rPr>
      </w:pPr>
      <w:r w:rsidRPr="00DD6EF4">
        <w:rPr>
          <w:rFonts w:ascii="Times New Roman" w:hAnsi="Times New Roman" w:cs="Times New Roman"/>
          <w:color w:val="000000"/>
          <w:szCs w:val="21"/>
        </w:rPr>
        <w:t>6</w:t>
      </w:r>
      <w:r w:rsidRPr="00DD6EF4">
        <w:rPr>
          <w:rFonts w:ascii="Times New Roman" w:cs="Times New Roman"/>
          <w:color w:val="000000"/>
          <w:szCs w:val="21"/>
        </w:rPr>
        <w:t>）熟悉高压开关、高压成套设备的设计及其相应设计规范（</w:t>
      </w:r>
      <w:r w:rsidRPr="00DD6EF4">
        <w:rPr>
          <w:rFonts w:ascii="Times New Roman" w:hAnsi="Times New Roman" w:cs="Times New Roman"/>
          <w:color w:val="000000"/>
          <w:szCs w:val="21"/>
        </w:rPr>
        <w:t>GB3906-2006</w:t>
      </w:r>
      <w:r w:rsidRPr="00DD6EF4">
        <w:rPr>
          <w:rFonts w:ascii="Times New Roman" w:cs="Times New Roman"/>
          <w:color w:val="000000"/>
          <w:szCs w:val="21"/>
        </w:rPr>
        <w:t>）。</w:t>
      </w:r>
      <w:r w:rsidRPr="00DD6EF4">
        <w:rPr>
          <w:rFonts w:ascii="Times New Roman" w:hAnsi="Times New Roman" w:cs="Times New Roman"/>
          <w:color w:val="000000"/>
          <w:szCs w:val="21"/>
        </w:rPr>
        <w:br/>
      </w:r>
    </w:p>
    <w:p w:rsidR="00DD6EF4" w:rsidRPr="00DD6EF4" w:rsidRDefault="00DD6EF4" w:rsidP="00DD6EF4">
      <w:pPr>
        <w:spacing w:line="360" w:lineRule="auto"/>
        <w:ind w:leftChars="-405" w:left="-849" w:hanging="1"/>
        <w:rPr>
          <w:rFonts w:ascii="Times New Roman" w:hAnsi="Times New Roman" w:cs="Times New Roman"/>
        </w:rPr>
      </w:pPr>
      <w:r w:rsidRPr="00DD6EF4">
        <w:rPr>
          <w:rFonts w:ascii="Times New Roman" w:cs="Times New Roman"/>
          <w:b/>
          <w:color w:val="000000"/>
          <w:szCs w:val="21"/>
        </w:rPr>
        <w:t>二</w:t>
      </w:r>
      <w:r w:rsidRPr="00DD6EF4">
        <w:rPr>
          <w:rFonts w:ascii="Times New Roman" w:hAnsi="Times New Roman" w:cs="Times New Roman"/>
          <w:b/>
          <w:color w:val="000000"/>
          <w:szCs w:val="21"/>
        </w:rPr>
        <w:t xml:space="preserve">. </w:t>
      </w:r>
      <w:r w:rsidRPr="00DD6EF4">
        <w:rPr>
          <w:rFonts w:ascii="Times New Roman" w:cs="Times New Roman"/>
          <w:b/>
          <w:color w:val="000000"/>
          <w:szCs w:val="21"/>
        </w:rPr>
        <w:t>岗位职责：</w:t>
      </w:r>
      <w:r w:rsidRPr="00DD6EF4">
        <w:rPr>
          <w:rFonts w:ascii="Times New Roman" w:hAnsi="Times New Roman" w:cs="Times New Roman"/>
          <w:color w:val="000000"/>
          <w:szCs w:val="21"/>
        </w:rPr>
        <w:br/>
      </w:r>
      <w:r w:rsidRPr="00DD6E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 w:rsidRPr="00DD6EF4">
        <w:rPr>
          <w:rFonts w:ascii="Times New Roman" w:cs="Times New Roman"/>
        </w:rPr>
        <w:t>负责</w:t>
      </w:r>
      <w:r w:rsidRPr="00DD6EF4">
        <w:rPr>
          <w:rFonts w:ascii="Times New Roman" w:hAnsi="Times New Roman" w:cs="Times New Roman"/>
        </w:rPr>
        <w:t>35kV</w:t>
      </w:r>
      <w:r w:rsidRPr="00DD6EF4">
        <w:rPr>
          <w:rFonts w:ascii="Times New Roman" w:cs="Times New Roman"/>
        </w:rPr>
        <w:t>以下</w:t>
      </w:r>
      <w:r w:rsidRPr="00DD6EF4">
        <w:rPr>
          <w:rFonts w:ascii="Times New Roman" w:cs="Times New Roman"/>
          <w:color w:val="000000"/>
          <w:szCs w:val="21"/>
        </w:rPr>
        <w:t>高压开关、高压成套设备的电气</w:t>
      </w:r>
      <w:r w:rsidRPr="00DD6EF4">
        <w:rPr>
          <w:rFonts w:ascii="Times New Roman" w:cs="Times New Roman"/>
        </w:rPr>
        <w:t>设计工作（包括一次系统图、二次回路设计）。</w:t>
      </w:r>
      <w:r w:rsidRPr="00DD6EF4">
        <w:rPr>
          <w:rFonts w:ascii="Times New Roman" w:hAnsi="Times New Roman" w:cs="Times New Roman"/>
        </w:rPr>
        <w:t> </w:t>
      </w:r>
      <w:r w:rsidRPr="00DD6EF4">
        <w:rPr>
          <w:rFonts w:ascii="Times New Roman" w:hAnsi="Times New Roman" w:cs="Times New Roman"/>
        </w:rPr>
        <w:br/>
        <w:t>2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负责</w:t>
      </w:r>
      <w:r w:rsidRPr="00DD6EF4">
        <w:rPr>
          <w:rFonts w:ascii="Times New Roman" w:hAnsi="Times New Roman" w:cs="Times New Roman"/>
        </w:rPr>
        <w:t>10KV</w:t>
      </w:r>
      <w:r w:rsidRPr="00DD6EF4">
        <w:rPr>
          <w:rFonts w:ascii="Times New Roman" w:cs="Times New Roman"/>
          <w:color w:val="000000"/>
          <w:szCs w:val="21"/>
        </w:rPr>
        <w:t>高压开关、高压成套设备</w:t>
      </w:r>
      <w:r w:rsidRPr="00DD6EF4">
        <w:rPr>
          <w:rFonts w:ascii="Times New Roman" w:cs="Times New Roman"/>
        </w:rPr>
        <w:t>的电气元件选型。</w:t>
      </w:r>
      <w:r w:rsidRPr="00DD6EF4">
        <w:rPr>
          <w:rFonts w:ascii="Times New Roman" w:hAnsi="Times New Roman" w:cs="Times New Roman"/>
        </w:rPr>
        <w:br/>
        <w:t>3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完成工程项目的技术设计图纸、技术清单和工艺文件，负责与客户沟通产品技术问题。</w:t>
      </w:r>
      <w:r w:rsidRPr="00DD6EF4">
        <w:rPr>
          <w:rFonts w:ascii="Times New Roman" w:hAnsi="Times New Roman" w:cs="Times New Roman"/>
        </w:rPr>
        <w:br/>
        <w:t>4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负责与供应商签订关键器件、设备等的订货技术协议。</w:t>
      </w:r>
    </w:p>
    <w:p w:rsidR="00DD6EF4" w:rsidRPr="00DD6EF4" w:rsidRDefault="00DD6EF4" w:rsidP="00DD6EF4">
      <w:pPr>
        <w:spacing w:line="360" w:lineRule="auto"/>
        <w:ind w:leftChars="-405" w:left="-849" w:hanging="1"/>
        <w:rPr>
          <w:rFonts w:ascii="Times New Roman" w:hAnsi="Times New Roman" w:cs="Times New Roman"/>
        </w:rPr>
      </w:pPr>
      <w:r w:rsidRPr="00DD6EF4">
        <w:rPr>
          <w:rFonts w:ascii="Times New Roman" w:hAnsi="Times New Roman" w:cs="Times New Roman"/>
        </w:rPr>
        <w:t>5</w:t>
      </w:r>
      <w:r>
        <w:rPr>
          <w:rFonts w:ascii="Times New Roman" w:cs="Times New Roman"/>
        </w:rPr>
        <w:t>）</w:t>
      </w:r>
      <w:r w:rsidRPr="00DD6EF4">
        <w:rPr>
          <w:rFonts w:ascii="Times New Roman" w:cs="Times New Roman"/>
        </w:rPr>
        <w:t>与电网电力设计及相关部门保持良好沟通和合作关系。</w:t>
      </w:r>
    </w:p>
    <w:p w:rsidR="0043556D" w:rsidRPr="00DD6EF4" w:rsidRDefault="0043556D" w:rsidP="00DD6EF4">
      <w:pPr>
        <w:pStyle w:val="a7"/>
        <w:spacing w:line="360" w:lineRule="auto"/>
        <w:ind w:leftChars="-405" w:left="-850" w:rightChars="-297" w:right="-624" w:firstLineChars="202" w:firstLine="424"/>
        <w:rPr>
          <w:rFonts w:ascii="Times New Roman" w:hAnsi="Times New Roman" w:cs="Times New Roman"/>
          <w:szCs w:val="21"/>
        </w:rPr>
      </w:pPr>
    </w:p>
    <w:sectPr w:rsidR="0043556D" w:rsidRPr="00DD6EF4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0D" w:rsidRDefault="00C37B0D" w:rsidP="00DC7570">
      <w:r>
        <w:separator/>
      </w:r>
    </w:p>
  </w:endnote>
  <w:endnote w:type="continuationSeparator" w:id="1">
    <w:p w:rsidR="00C37B0D" w:rsidRDefault="00C37B0D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50C" w:rsidRPr="00CE550C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0D" w:rsidRDefault="00C37B0D" w:rsidP="00DC7570">
      <w:r>
        <w:separator/>
      </w:r>
    </w:p>
  </w:footnote>
  <w:footnote w:type="continuationSeparator" w:id="1">
    <w:p w:rsidR="00C37B0D" w:rsidRDefault="00C37B0D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9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0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1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2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3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0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3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4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5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3"/>
  </w:num>
  <w:num w:numId="11">
    <w:abstractNumId w:val="25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26"/>
  </w:num>
  <w:num w:numId="17">
    <w:abstractNumId w:val="9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662F2D"/>
    <w:rsid w:val="00712293"/>
    <w:rsid w:val="00735DB7"/>
    <w:rsid w:val="00777780"/>
    <w:rsid w:val="00795DA9"/>
    <w:rsid w:val="007B1920"/>
    <w:rsid w:val="007B1EED"/>
    <w:rsid w:val="00831821"/>
    <w:rsid w:val="009C209F"/>
    <w:rsid w:val="00AC39AE"/>
    <w:rsid w:val="00BC331D"/>
    <w:rsid w:val="00C37B0D"/>
    <w:rsid w:val="00CE550C"/>
    <w:rsid w:val="00D536C0"/>
    <w:rsid w:val="00DC7570"/>
    <w:rsid w:val="00DD6EF4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2</cp:revision>
  <dcterms:created xsi:type="dcterms:W3CDTF">2016-12-29T05:13:00Z</dcterms:created>
  <dcterms:modified xsi:type="dcterms:W3CDTF">2016-12-29T05:13:00Z</dcterms:modified>
</cp:coreProperties>
</file>